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943600" cy="8982075"/>
            <wp:effectExtent l="0" t="0" r="0" b="9525"/>
            <wp:docPr id="1" name="Рисунок 1" descr="F:\Desktop\сайт эскизы\доступная ср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сайт эскизы\доступная сре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bookmarkStart w:id="0" w:name="_GoBack"/>
      <w:bookmarkEnd w:id="0"/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III. ОЦЕНКА СОСТОЯНИЯ И ИМЕЮЩИХСЯ НЕДОСТАТКОВ В ОБЕСПЕЧЕНИИ</w:t>
      </w: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УСЛОВИЙ ДОСТУПНОСТИ ДЛЯ ИНВАЛИДОВ ОБЪЕКТА</w:t>
      </w: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"/>
        <w:gridCol w:w="7448"/>
        <w:gridCol w:w="1592"/>
      </w:tblGrid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№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Оценка состояния 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имеющихся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недостатков 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обеспечении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условий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доступности для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инвалидов объекта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3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Подъемные платформы (аппарели)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Раздвижные двери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Достаточная ширина дверных проемов в стенах, лестничных маршей,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площадок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Надлежащее размещение оборудования и носителей информации,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необходимых для обеспечения беспрепятственного доступа к объектам (местам предоставления услуг) инвалидов, имеющих стойкие расстройства функции зрения, слуха и передвижения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Дублирование необходимой для инвалидов, имеющих стойкие расстройства функции зрения, зрительной информации – звуковой информацией, а также надписей, знаков и иной текстовой и графической информации – знаками, выполненными рельефно-точечным шрифтом Брайля и на контрастном фоне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Дублирование необходимой для инвалидов по слуху звуковой информации 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зрительной информацией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</w:tr>
    </w:tbl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IV. 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"/>
        <w:gridCol w:w="6844"/>
        <w:gridCol w:w="2196"/>
      </w:tblGrid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№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Основные показатели доступности для инвалидов предоставляемой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услуги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Оценка состояния и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имеющихся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 xml:space="preserve">недостатков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обеспечении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условий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 xml:space="preserve">доступности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инвалидов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предоставляемой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услуги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3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Наличие при входе в объект вывески с названием организации, графиком работы организации, планом здания,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выполненных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рельефно-точечным шрифтом Брайля и на контрастном фоне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Обеспечение инвалидам помощи, необходимой для получения в доступной для них форме информации о правилах предоставления услуги, в том числе об оформлении необходимых для получения услуги документов, о совершении ими других необходимых для получения услуги действий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Проведение инструктирования или обучения сотрудников, предоставляющих услуги населению, для работы с инвалидами, по вопросам, связанным с обеспечением доступности для них объектов и услуг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Наличие работников организаций, на которых административн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распорядительным актом возложено оказание инвалидам помощи при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предоставлении им услуг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Предоставление услуги с сопровождением инвалида по территории объекта работником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Предоставление инвалидам по слуху при необходимости услуги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использованием русского жестового языка, включая обеспечение допуска на объект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Соответствие транспортных средств, используемых для предоставления услуг населению, требованиям их доступности для инвалидов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 </w:t>
            </w:r>
            <w:r>
              <w:rPr>
                <w:rFonts w:ascii="Times New Roman" w:hAnsi="Times New Roman" w:cs="Times New Roman"/>
              </w:rPr>
              <w:br/>
              <w:t>средства отсутствуют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Обеспечение допуска на объект, в котором предоставляются услуги,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собаки-проводника при наличии документа, подтверждающего ее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специальное обучение, выданного по форме и в порядке, утвержденном 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br/>
              <w:t>приказом Министерства труда и социальной защиты Российской Федерации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Наличие в одном из помещений, предназначенных для проведения 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массовых мероприятий, индукционных петель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звукоусиливающей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аппаратуры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r>
              <w:lastRenderedPageBreak/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Адаптация официального сайта органа и организации, предоставляющих 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2845" w:rsidTr="004128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/>
              <w:rPr>
                <w:rFonts w:cs="Times New Roman"/>
              </w:rPr>
            </w:pPr>
          </w:p>
        </w:tc>
      </w:tr>
    </w:tbl>
    <w:p w:rsidR="00412845" w:rsidRDefault="00412845" w:rsidP="0041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V. ПРЕДЛАГАЕМЫЕ 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"/>
        <w:gridCol w:w="7904"/>
        <w:gridCol w:w="1136"/>
      </w:tblGrid>
      <w:tr w:rsidR="00412845" w:rsidTr="0041284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№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Предлагаемые управленческие решения по объемам работ,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>необходимым для приведения порядка предоставления услуг 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br/>
              <w:t xml:space="preserve">соответствие с требованиями законодательства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Федерации об обеспечении условий их доступности для инвалидов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845" w:rsidRDefault="004128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Сроки</w:t>
            </w:r>
          </w:p>
        </w:tc>
      </w:tr>
      <w:tr w:rsidR="00412845" w:rsidTr="00412845">
        <w:trPr>
          <w:trHeight w:val="982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Заказать вывеску при входе в объект с названием организации, графиком работы организации, планом здания,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выполненных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рельефно-точечным шрифтом Брайля и на контрастном фоне.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  <w:t>квартал 2021 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 w:themeFill="background1"/>
                <w:lang w:eastAsia="ru-RU"/>
              </w:rPr>
              <w:t>.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CC"/>
                <w:lang w:eastAsia="ru-RU"/>
              </w:rPr>
            </w:pPr>
          </w:p>
        </w:tc>
      </w:tr>
      <w:tr w:rsidR="00412845" w:rsidTr="00412845">
        <w:trPr>
          <w:trHeight w:val="1701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845" w:rsidRDefault="00412845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  <w:t>Условия, информирование население о предоставлении услуги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CC"/>
                <w:lang w:eastAsia="ru-RU"/>
              </w:rPr>
              <w:t>:</w:t>
            </w:r>
          </w:p>
          <w:p w:rsidR="00412845" w:rsidRDefault="00412845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  <w:t>Размещение информации на сайте школы информации о правилах предоставления услуги, в том числе об оформлении необходимых для получения услуги документов, о совершении ими других необходимых для получения услуги действий</w:t>
            </w:r>
          </w:p>
          <w:p w:rsidR="00412845" w:rsidRDefault="00412845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CC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Адаптировать официальный сайт организации, предоставляющих 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CC"/>
                <w:lang w:eastAsia="ru-RU"/>
              </w:rPr>
            </w:pP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  <w:t>Январь 2021 г.</w:t>
            </w: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</w:pPr>
          </w:p>
          <w:p w:rsidR="00412845" w:rsidRDefault="00412845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 w:themeFill="background1"/>
                <w:lang w:eastAsia="ru-RU"/>
              </w:rPr>
              <w:t>Октябрь 2020г.</w:t>
            </w:r>
          </w:p>
        </w:tc>
      </w:tr>
    </w:tbl>
    <w:p w:rsidR="00412845" w:rsidRDefault="00412845" w:rsidP="00412845">
      <w:pPr>
        <w:rPr>
          <w:rFonts w:ascii="Times New Roman" w:hAnsi="Times New Roman" w:cs="Times New Roman"/>
          <w:color w:val="FFFFFF" w:themeColor="background1"/>
        </w:rPr>
      </w:pPr>
    </w:p>
    <w:p w:rsidR="00841BCC" w:rsidRDefault="00841BCC"/>
    <w:sectPr w:rsidR="0084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0"/>
    <w:rsid w:val="00404500"/>
    <w:rsid w:val="00412845"/>
    <w:rsid w:val="00841BCC"/>
    <w:rsid w:val="008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2021-03-22T09:31:00Z</dcterms:created>
  <dcterms:modified xsi:type="dcterms:W3CDTF">2021-03-22T09:46:00Z</dcterms:modified>
</cp:coreProperties>
</file>