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0A" w:rsidRDefault="00B91B0A" w:rsidP="00B91B0A">
      <w:pPr>
        <w:keepNext/>
        <w:keepLines/>
        <w:spacing w:before="200" w:beforeAutospacing="1" w:after="100" w:afterAutospacing="1" w:line="276" w:lineRule="auto"/>
        <w:outlineLvl w:val="4"/>
        <w:rPr>
          <w:color w:val="333333"/>
          <w:szCs w:val="24"/>
        </w:rPr>
      </w:pPr>
    </w:p>
    <w:p w:rsidR="00B91B0A" w:rsidRDefault="00B91B0A" w:rsidP="00B91B0A">
      <w:pPr>
        <w:keepNext/>
        <w:keepLines/>
        <w:spacing w:before="200" w:beforeAutospacing="1" w:after="100" w:afterAutospacing="1" w:line="276" w:lineRule="auto"/>
        <w:outlineLvl w:val="4"/>
        <w:rPr>
          <w:color w:val="333333"/>
          <w:szCs w:val="24"/>
        </w:rPr>
      </w:pPr>
    </w:p>
    <w:p w:rsidR="00B91B0A" w:rsidRPr="00B91B0A" w:rsidRDefault="00B91B0A" w:rsidP="00B91B0A">
      <w:pPr>
        <w:keepNext/>
        <w:keepLines/>
        <w:spacing w:before="200" w:beforeAutospacing="1" w:after="100" w:afterAutospacing="1" w:line="276" w:lineRule="auto"/>
        <w:outlineLvl w:val="4"/>
        <w:rPr>
          <w:color w:val="333333"/>
          <w:szCs w:val="24"/>
        </w:rPr>
      </w:pPr>
      <w:r>
        <w:rPr>
          <w:rFonts w:eastAsiaTheme="minorHAnsi"/>
          <w:noProof/>
        </w:rPr>
        <w:drawing>
          <wp:inline distT="0" distB="0" distL="0" distR="0" wp14:anchorId="4A0E5FA2" wp14:editId="2477B36D">
            <wp:extent cx="5940425" cy="8172938"/>
            <wp:effectExtent l="0" t="0" r="3175" b="0"/>
            <wp:docPr id="1" name="Рисунок 1" descr="F:\мои документы\ЛОК.АКТ\Для нового сайта\мобильные телеф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\ЛОК.АКТ\Для нового сайта\мобильные телефон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01" w:rsidRPr="00B91B0A" w:rsidRDefault="00546701" w:rsidP="00B91B0A">
      <w:pPr>
        <w:pStyle w:val="a3"/>
        <w:keepNext/>
        <w:keepLines/>
        <w:numPr>
          <w:ilvl w:val="0"/>
          <w:numId w:val="4"/>
        </w:numPr>
        <w:spacing w:before="200" w:beforeAutospacing="1" w:after="100" w:afterAutospacing="1" w:line="276" w:lineRule="auto"/>
        <w:outlineLvl w:val="4"/>
        <w:rPr>
          <w:color w:val="333333"/>
          <w:szCs w:val="24"/>
        </w:rPr>
      </w:pPr>
      <w:r w:rsidRPr="00B91B0A">
        <w:rPr>
          <w:color w:val="333333"/>
          <w:szCs w:val="24"/>
        </w:rPr>
        <w:lastRenderedPageBreak/>
        <w:t xml:space="preserve">Помнить, что ответственность за сохранность телефона лежит только на его владельце (родителях, законных представителях владельца). </w:t>
      </w:r>
    </w:p>
    <w:p w:rsidR="00546701" w:rsidRPr="00B91B0A" w:rsidRDefault="00546701" w:rsidP="00B91B0A">
      <w:pPr>
        <w:pStyle w:val="a3"/>
        <w:keepNext/>
        <w:keepLines/>
        <w:numPr>
          <w:ilvl w:val="0"/>
          <w:numId w:val="4"/>
        </w:numPr>
        <w:spacing w:before="200" w:beforeAutospacing="1" w:after="100" w:afterAutospacing="1" w:line="276" w:lineRule="auto"/>
        <w:outlineLvl w:val="4"/>
        <w:rPr>
          <w:color w:val="333333"/>
          <w:szCs w:val="24"/>
        </w:rPr>
      </w:pPr>
      <w:r w:rsidRPr="00B91B0A">
        <w:rPr>
          <w:color w:val="333333"/>
          <w:szCs w:val="24"/>
        </w:rPr>
        <w:t xml:space="preserve"> Пользователи ИМЕЮТ ПРАВО</w:t>
      </w:r>
    </w:p>
    <w:p w:rsidR="00546701" w:rsidRPr="00423478" w:rsidRDefault="00546701" w:rsidP="00546701">
      <w:pPr>
        <w:shd w:val="clear" w:color="auto" w:fill="FFFFFF"/>
        <w:rPr>
          <w:szCs w:val="24"/>
        </w:rPr>
      </w:pPr>
      <w:r w:rsidRPr="00423478">
        <w:rPr>
          <w:szCs w:val="24"/>
        </w:rPr>
        <w:t>ВО ВРЕМЯ</w:t>
      </w:r>
      <w:r w:rsidRPr="00D75C84">
        <w:rPr>
          <w:szCs w:val="24"/>
        </w:rPr>
        <w:t xml:space="preserve"> уроков обучающиеся могут пользоваться только теми техническими средствами, которые необходимы в образовательном процессе, или теми, которые разрешил использовать учитель. Остальные устройства, которые у учащихся есть при себе, нужно отключить и убрать со стола;</w:t>
      </w:r>
    </w:p>
    <w:p w:rsidR="00546701" w:rsidRPr="00E40D76" w:rsidRDefault="00546701" w:rsidP="00546701">
      <w:pPr>
        <w:shd w:val="clear" w:color="auto" w:fill="FFFFFF"/>
        <w:rPr>
          <w:szCs w:val="24"/>
        </w:rPr>
      </w:pPr>
    </w:p>
    <w:p w:rsidR="00546701" w:rsidRPr="00E40D76" w:rsidRDefault="00546701" w:rsidP="00546701">
      <w:pPr>
        <w:spacing w:after="200" w:line="276" w:lineRule="auto"/>
        <w:rPr>
          <w:color w:val="333333"/>
          <w:szCs w:val="24"/>
        </w:rPr>
      </w:pPr>
      <w:r w:rsidRPr="00E40D76">
        <w:rPr>
          <w:color w:val="333333"/>
          <w:szCs w:val="24"/>
        </w:rPr>
        <w:t>ВНЕ уроков применять мобильный телефон в здании школы как современное средство коммуникации:</w:t>
      </w:r>
    </w:p>
    <w:p w:rsidR="00546701" w:rsidRPr="00E40D76" w:rsidRDefault="00546701" w:rsidP="00546701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333333"/>
          <w:szCs w:val="24"/>
        </w:rPr>
      </w:pPr>
      <w:r w:rsidRPr="00E40D76">
        <w:rPr>
          <w:color w:val="333333"/>
          <w:szCs w:val="24"/>
        </w:rPr>
        <w:t>осуществлять звонки;</w:t>
      </w:r>
    </w:p>
    <w:p w:rsidR="00546701" w:rsidRPr="00E40D76" w:rsidRDefault="00546701" w:rsidP="00546701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333333"/>
          <w:szCs w:val="24"/>
        </w:rPr>
      </w:pPr>
      <w:r w:rsidRPr="00E40D76">
        <w:rPr>
          <w:color w:val="333333"/>
          <w:szCs w:val="24"/>
        </w:rPr>
        <w:t>посылать смс-сообщения;</w:t>
      </w:r>
    </w:p>
    <w:p w:rsidR="00546701" w:rsidRPr="00423478" w:rsidRDefault="00546701" w:rsidP="00B91B0A">
      <w:pPr>
        <w:pStyle w:val="a3"/>
        <w:keepNext/>
        <w:keepLines/>
        <w:numPr>
          <w:ilvl w:val="0"/>
          <w:numId w:val="4"/>
        </w:numPr>
        <w:spacing w:before="200" w:line="276" w:lineRule="auto"/>
        <w:outlineLvl w:val="4"/>
        <w:rPr>
          <w:color w:val="333333"/>
          <w:szCs w:val="24"/>
        </w:rPr>
      </w:pPr>
      <w:bookmarkStart w:id="0" w:name="_GoBack"/>
      <w:bookmarkEnd w:id="0"/>
      <w:r w:rsidRPr="00423478">
        <w:rPr>
          <w:color w:val="333333"/>
          <w:szCs w:val="24"/>
        </w:rPr>
        <w:t>Пользователям ЗАПРЕЩАЕТСЯ:</w:t>
      </w:r>
    </w:p>
    <w:p w:rsidR="00546701" w:rsidRPr="00423478" w:rsidRDefault="00546701" w:rsidP="00546701">
      <w:pPr>
        <w:pStyle w:val="a3"/>
        <w:keepNext/>
        <w:keepLines/>
        <w:spacing w:before="200" w:line="276" w:lineRule="auto"/>
        <w:outlineLvl w:val="4"/>
        <w:rPr>
          <w:color w:val="333333"/>
          <w:szCs w:val="24"/>
        </w:rPr>
      </w:pPr>
    </w:p>
    <w:p w:rsidR="00546701" w:rsidRPr="00423478" w:rsidRDefault="00546701" w:rsidP="00546701">
      <w:pPr>
        <w:rPr>
          <w:color w:val="333333"/>
          <w:szCs w:val="24"/>
        </w:rPr>
      </w:pPr>
      <w:r w:rsidRPr="00E40D76">
        <w:rPr>
          <w:color w:val="333333"/>
          <w:szCs w:val="24"/>
        </w:rPr>
        <w:t>5.1. Использовать т</w:t>
      </w:r>
      <w:r w:rsidRPr="00423478">
        <w:rPr>
          <w:color w:val="333333"/>
          <w:szCs w:val="24"/>
        </w:rPr>
        <w:t xml:space="preserve">елефон НА УРОКЕ в любом режиме </w:t>
      </w:r>
      <w:r w:rsidRPr="00E40D76">
        <w:rPr>
          <w:color w:val="333333"/>
          <w:szCs w:val="24"/>
        </w:rPr>
        <w:t>.</w:t>
      </w:r>
      <w:r w:rsidRPr="00423478">
        <w:rPr>
          <w:color w:val="333333"/>
          <w:szCs w:val="24"/>
        </w:rPr>
        <w:t> </w:t>
      </w:r>
      <w:r w:rsidRPr="00E40D76">
        <w:rPr>
          <w:color w:val="333333"/>
          <w:szCs w:val="24"/>
        </w:rPr>
        <w:br/>
        <w:t>5.2. Использовать полифонию во все время пребывания в школе.</w:t>
      </w:r>
      <w:r w:rsidRPr="00423478">
        <w:rPr>
          <w:color w:val="333333"/>
          <w:szCs w:val="24"/>
        </w:rPr>
        <w:t> </w:t>
      </w:r>
      <w:r w:rsidRPr="00E40D76">
        <w:rPr>
          <w:color w:val="333333"/>
          <w:szCs w:val="24"/>
        </w:rPr>
        <w:br/>
        <w:t>5.3. Прослушивать радио и музыку без наушников.</w:t>
      </w:r>
      <w:r w:rsidRPr="00423478">
        <w:rPr>
          <w:color w:val="333333"/>
          <w:szCs w:val="24"/>
        </w:rPr>
        <w:t> </w:t>
      </w:r>
      <w:r w:rsidRPr="00E40D76">
        <w:rPr>
          <w:color w:val="333333"/>
          <w:szCs w:val="24"/>
        </w:rPr>
        <w:br/>
        <w:t>5.4. Пропагандировать жестокость насилие и порнографию посредством телефона.</w:t>
      </w:r>
      <w:r w:rsidRPr="00423478">
        <w:rPr>
          <w:color w:val="333333"/>
          <w:szCs w:val="24"/>
        </w:rPr>
        <w:t> </w:t>
      </w:r>
      <w:r w:rsidRPr="00E40D76">
        <w:rPr>
          <w:color w:val="333333"/>
          <w:szCs w:val="24"/>
        </w:rPr>
        <w:br/>
        <w:t>5.5. Сознательно наносить вред имиджу школы.</w:t>
      </w:r>
    </w:p>
    <w:p w:rsidR="00546701" w:rsidRPr="00E40D76" w:rsidRDefault="00546701" w:rsidP="00546701">
      <w:pPr>
        <w:rPr>
          <w:color w:val="333333"/>
          <w:szCs w:val="24"/>
        </w:rPr>
      </w:pPr>
      <w:r w:rsidRPr="00423478">
        <w:rPr>
          <w:color w:val="333333"/>
          <w:szCs w:val="24"/>
        </w:rPr>
        <w:t>5.6.</w:t>
      </w:r>
      <w:r w:rsidRPr="00423478">
        <w:rPr>
          <w:szCs w:val="24"/>
        </w:rPr>
        <w:t xml:space="preserve"> </w:t>
      </w:r>
      <w:proofErr w:type="gramStart"/>
      <w:r w:rsidRPr="00423478">
        <w:rPr>
          <w:color w:val="333333"/>
          <w:szCs w:val="24"/>
        </w:rPr>
        <w:t>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Pr="00423478">
        <w:rPr>
          <w:color w:val="333333"/>
          <w:szCs w:val="24"/>
        </w:rPr>
        <w:t xml:space="preserve"> Технические средства скрытой аудио- и видеозаписи могут быть использованы только в случаях, прямо предусмотренных законом.</w:t>
      </w:r>
    </w:p>
    <w:p w:rsidR="00546701" w:rsidRPr="00E40D76" w:rsidRDefault="00546701" w:rsidP="00546701">
      <w:pPr>
        <w:keepNext/>
        <w:keepLines/>
        <w:spacing w:before="200" w:line="276" w:lineRule="auto"/>
        <w:outlineLvl w:val="4"/>
        <w:rPr>
          <w:color w:val="333333"/>
          <w:szCs w:val="24"/>
        </w:rPr>
      </w:pPr>
      <w:r w:rsidRPr="00E40D76">
        <w:rPr>
          <w:color w:val="333333"/>
          <w:szCs w:val="24"/>
        </w:rPr>
        <w:t>6. Ответственность за нарушение Правил.</w:t>
      </w:r>
    </w:p>
    <w:p w:rsidR="00546701" w:rsidRPr="00E40D76" w:rsidRDefault="00546701" w:rsidP="00546701">
      <w:pPr>
        <w:spacing w:after="200" w:line="276" w:lineRule="auto"/>
        <w:rPr>
          <w:color w:val="333333"/>
          <w:szCs w:val="24"/>
        </w:rPr>
      </w:pPr>
      <w:r w:rsidRPr="00E40D76">
        <w:rPr>
          <w:color w:val="333333"/>
          <w:szCs w:val="24"/>
        </w:rPr>
        <w:t>За нарушение настоящих Правил предусматривается следующая ответственность:</w:t>
      </w:r>
      <w:r w:rsidRPr="00423478">
        <w:rPr>
          <w:color w:val="333333"/>
          <w:szCs w:val="24"/>
        </w:rPr>
        <w:t> </w:t>
      </w:r>
      <w:r w:rsidRPr="00E40D76">
        <w:rPr>
          <w:color w:val="333333"/>
          <w:szCs w:val="24"/>
        </w:rPr>
        <w:br/>
        <w:t>6.1. За однократное нарушение, оформленное докладной на имя директора, объявляется замечание (с написанием объяснительной).</w:t>
      </w:r>
      <w:r w:rsidRPr="00423478">
        <w:rPr>
          <w:color w:val="333333"/>
          <w:szCs w:val="24"/>
        </w:rPr>
        <w:t> </w:t>
      </w:r>
      <w:r w:rsidRPr="00E40D76">
        <w:rPr>
          <w:color w:val="333333"/>
          <w:szCs w:val="24"/>
        </w:rPr>
        <w:br/>
        <w:t>6.2. При повторных фактах нарушения - комиссионное изъятие телефона, собеседование администрации школы с родителями и передача телефона им, запрет ношения сотового телефона на ограниченный срок.</w:t>
      </w:r>
      <w:r w:rsidRPr="00423478">
        <w:rPr>
          <w:color w:val="333333"/>
          <w:szCs w:val="24"/>
        </w:rPr>
        <w:t> </w:t>
      </w:r>
      <w:r w:rsidRPr="00E40D76">
        <w:rPr>
          <w:color w:val="333333"/>
          <w:szCs w:val="24"/>
        </w:rPr>
        <w:br/>
        <w:t>6.3. При единичных фактах грубого нарушения (п.5.1., 5.4, 5.5</w:t>
      </w:r>
      <w:r w:rsidRPr="00423478">
        <w:rPr>
          <w:color w:val="333333"/>
          <w:szCs w:val="24"/>
        </w:rPr>
        <w:t>, 5.6</w:t>
      </w:r>
      <w:proofErr w:type="gramStart"/>
      <w:r w:rsidRPr="00E40D76">
        <w:rPr>
          <w:color w:val="333333"/>
          <w:szCs w:val="24"/>
        </w:rPr>
        <w:t xml:space="preserve"> )</w:t>
      </w:r>
      <w:proofErr w:type="gramEnd"/>
      <w:r w:rsidRPr="00E40D76">
        <w:rPr>
          <w:color w:val="333333"/>
          <w:szCs w:val="24"/>
        </w:rPr>
        <w:t xml:space="preserve"> изъятие телефона, собеседование администрации школы с родителями, вплоть до запрета ношения сотового телефона на весь учебный год.</w:t>
      </w:r>
    </w:p>
    <w:p w:rsidR="00546701" w:rsidRPr="00E40D76" w:rsidRDefault="00546701" w:rsidP="00546701">
      <w:pPr>
        <w:spacing w:after="200" w:line="276" w:lineRule="auto"/>
        <w:rPr>
          <w:szCs w:val="24"/>
        </w:rPr>
      </w:pPr>
    </w:p>
    <w:p w:rsidR="00B66131" w:rsidRDefault="00B66131"/>
    <w:sectPr w:rsidR="00B6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678FC"/>
    <w:multiLevelType w:val="hybridMultilevel"/>
    <w:tmpl w:val="A15836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07CB4"/>
    <w:multiLevelType w:val="multilevel"/>
    <w:tmpl w:val="A768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972E0"/>
    <w:multiLevelType w:val="multilevel"/>
    <w:tmpl w:val="9DE4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71957"/>
    <w:multiLevelType w:val="multilevel"/>
    <w:tmpl w:val="AB1E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63"/>
    <w:rsid w:val="00245DBF"/>
    <w:rsid w:val="00546701"/>
    <w:rsid w:val="009422D4"/>
    <w:rsid w:val="00B66131"/>
    <w:rsid w:val="00B91B0A"/>
    <w:rsid w:val="00DC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B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B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2022-03-11T12:15:00Z</dcterms:created>
  <dcterms:modified xsi:type="dcterms:W3CDTF">2022-03-11T12:15:00Z</dcterms:modified>
</cp:coreProperties>
</file>